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9BD43" w14:textId="7AA06CAF" w:rsidR="00714350" w:rsidRPr="00A62C43" w:rsidRDefault="00714350" w:rsidP="00714350">
      <w:pPr>
        <w:pStyle w:val="Tekstpodstawowy"/>
        <w:spacing w:after="180"/>
        <w:jc w:val="center"/>
      </w:pPr>
      <w:r>
        <w:rPr>
          <w:noProof/>
          <w14:ligatures w14:val="standardContextual"/>
        </w:rPr>
        <w:drawing>
          <wp:inline distT="0" distB="0" distL="0" distR="0" wp14:anchorId="77766451" wp14:editId="0A328AF7">
            <wp:extent cx="1653871" cy="853086"/>
            <wp:effectExtent l="0" t="0" r="0" b="0"/>
            <wp:docPr id="11556142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614241" name="Picture 115561424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70099" cy="861457"/>
                    </a:xfrm>
                    <a:prstGeom prst="rect">
                      <a:avLst/>
                    </a:prstGeom>
                  </pic:spPr>
                </pic:pic>
              </a:graphicData>
            </a:graphic>
          </wp:inline>
        </w:drawing>
      </w:r>
    </w:p>
    <w:p w14:paraId="6A9E78DF" w14:textId="0C9A3438" w:rsidR="00714350" w:rsidRPr="00A552DD" w:rsidRDefault="00A552DD" w:rsidP="00ED2B46">
      <w:pPr>
        <w:pStyle w:val="Schedule1"/>
        <w:numPr>
          <w:ilvl w:val="0"/>
          <w:numId w:val="0"/>
        </w:numPr>
      </w:pPr>
      <w:r w:rsidRPr="00A552DD">
        <w:t>Schedule No.</w:t>
      </w:r>
      <w:r w:rsidR="00ED2B46" w:rsidRPr="00A552DD">
        <w:t xml:space="preserve"> 25</w:t>
      </w:r>
      <w:r w:rsidR="00714350" w:rsidRPr="00A552DD">
        <w:br/>
      </w:r>
      <w:r w:rsidRPr="00A552DD">
        <w:t>Completed orders of a similar nature and volume</w:t>
      </w:r>
    </w:p>
    <w:tbl>
      <w:tblPr>
        <w:tblW w:w="129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1719"/>
        <w:gridCol w:w="2410"/>
        <w:gridCol w:w="2693"/>
        <w:gridCol w:w="2835"/>
        <w:gridCol w:w="2551"/>
      </w:tblGrid>
      <w:tr w:rsidR="00714350" w14:paraId="1DF2C7F5" w14:textId="77777777" w:rsidTr="00714350">
        <w:tc>
          <w:tcPr>
            <w:tcW w:w="720" w:type="dxa"/>
            <w:shd w:val="clear" w:color="auto" w:fill="auto"/>
          </w:tcPr>
          <w:p w14:paraId="5C8FF26E" w14:textId="78297784" w:rsidR="00714350" w:rsidRPr="00611455" w:rsidRDefault="00A552DD" w:rsidP="00F05F37">
            <w:pPr>
              <w:jc w:val="center"/>
            </w:pPr>
            <w:r>
              <w:t>No</w:t>
            </w:r>
          </w:p>
        </w:tc>
        <w:tc>
          <w:tcPr>
            <w:tcW w:w="1719" w:type="dxa"/>
            <w:shd w:val="clear" w:color="auto" w:fill="auto"/>
          </w:tcPr>
          <w:p w14:paraId="195443A0" w14:textId="4EA183E2" w:rsidR="00714350" w:rsidRPr="00611455" w:rsidRDefault="00A552DD" w:rsidP="00F05F37">
            <w:pPr>
              <w:jc w:val="center"/>
            </w:pPr>
            <w:r>
              <w:t xml:space="preserve">Project </w:t>
            </w:r>
            <w:proofErr w:type="spellStart"/>
            <w:r>
              <w:t>name</w:t>
            </w:r>
            <w:proofErr w:type="spellEnd"/>
            <w:r>
              <w:t xml:space="preserve"> and country</w:t>
            </w:r>
          </w:p>
        </w:tc>
        <w:tc>
          <w:tcPr>
            <w:tcW w:w="2410" w:type="dxa"/>
            <w:shd w:val="clear" w:color="auto" w:fill="auto"/>
          </w:tcPr>
          <w:p w14:paraId="50B3068C" w14:textId="24B74B7C" w:rsidR="00714350" w:rsidRPr="00DB5226" w:rsidRDefault="00A552DD" w:rsidP="00F05F37">
            <w:pPr>
              <w:keepNext/>
              <w:jc w:val="center"/>
              <w:rPr>
                <w:lang w:val="en-US"/>
              </w:rPr>
            </w:pPr>
            <w:r>
              <w:rPr>
                <w:lang w:val="en-US"/>
              </w:rPr>
              <w:t>Customer name</w:t>
            </w:r>
          </w:p>
        </w:tc>
        <w:tc>
          <w:tcPr>
            <w:tcW w:w="2693" w:type="dxa"/>
          </w:tcPr>
          <w:p w14:paraId="6F6DAE04" w14:textId="6A32A2AA" w:rsidR="00714350" w:rsidRPr="00A552DD" w:rsidRDefault="00A552DD" w:rsidP="00F05F37">
            <w:pPr>
              <w:keepNext/>
              <w:jc w:val="center"/>
              <w:rPr>
                <w:lang w:val="en-US"/>
              </w:rPr>
            </w:pPr>
            <w:r w:rsidRPr="00A552DD">
              <w:rPr>
                <w:lang w:val="en-US"/>
              </w:rPr>
              <w:t>Customer’s phone num</w:t>
            </w:r>
            <w:r>
              <w:rPr>
                <w:lang w:val="en-US"/>
              </w:rPr>
              <w:t>ber</w:t>
            </w:r>
            <w:r w:rsidRPr="00A552DD">
              <w:rPr>
                <w:lang w:val="en-US"/>
              </w:rPr>
              <w:t xml:space="preserve"> and e</w:t>
            </w:r>
            <w:r>
              <w:rPr>
                <w:lang w:val="en-US"/>
              </w:rPr>
              <w:t>-mail address</w:t>
            </w:r>
          </w:p>
        </w:tc>
        <w:tc>
          <w:tcPr>
            <w:tcW w:w="2835" w:type="dxa"/>
            <w:shd w:val="clear" w:color="auto" w:fill="auto"/>
          </w:tcPr>
          <w:p w14:paraId="7F0F1640" w14:textId="7E3D3CC8" w:rsidR="00714350" w:rsidRPr="00A552DD" w:rsidRDefault="00A552DD" w:rsidP="00F05F37">
            <w:pPr>
              <w:keepNext/>
              <w:jc w:val="center"/>
              <w:rPr>
                <w:lang w:val="en-US"/>
              </w:rPr>
            </w:pPr>
            <w:r w:rsidRPr="00A552DD">
              <w:rPr>
                <w:lang w:val="en-US"/>
              </w:rPr>
              <w:t>Type of completed contract a</w:t>
            </w:r>
            <w:r>
              <w:rPr>
                <w:lang w:val="en-US"/>
              </w:rPr>
              <w:t>nd year of completion</w:t>
            </w:r>
          </w:p>
        </w:tc>
        <w:tc>
          <w:tcPr>
            <w:tcW w:w="2551" w:type="dxa"/>
            <w:shd w:val="clear" w:color="auto" w:fill="auto"/>
          </w:tcPr>
          <w:p w14:paraId="00D59CF3" w14:textId="3B2DAE4B" w:rsidR="00714350" w:rsidRPr="00611455" w:rsidRDefault="00A552DD" w:rsidP="00F05F37">
            <w:pPr>
              <w:jc w:val="center"/>
            </w:pPr>
            <w:proofErr w:type="spellStart"/>
            <w:r>
              <w:t>Contract</w:t>
            </w:r>
            <w:proofErr w:type="spellEnd"/>
            <w:r>
              <w:t xml:space="preserve"> </w:t>
            </w:r>
            <w:proofErr w:type="spellStart"/>
            <w:r>
              <w:t>value</w:t>
            </w:r>
            <w:proofErr w:type="spellEnd"/>
          </w:p>
        </w:tc>
      </w:tr>
      <w:tr w:rsidR="00714350" w14:paraId="6939AB90" w14:textId="77777777" w:rsidTr="00714350">
        <w:tc>
          <w:tcPr>
            <w:tcW w:w="720" w:type="dxa"/>
            <w:shd w:val="clear" w:color="auto" w:fill="auto"/>
          </w:tcPr>
          <w:p w14:paraId="05EDC5E5" w14:textId="77777777" w:rsidR="00714350" w:rsidRPr="00611455" w:rsidRDefault="00714350" w:rsidP="00F05F37">
            <w:pPr>
              <w:pStyle w:val="Tekstpodstawowy"/>
              <w:rPr>
                <w:sz w:val="22"/>
                <w:szCs w:val="22"/>
              </w:rPr>
            </w:pPr>
          </w:p>
        </w:tc>
        <w:tc>
          <w:tcPr>
            <w:tcW w:w="1719" w:type="dxa"/>
            <w:shd w:val="clear" w:color="auto" w:fill="auto"/>
          </w:tcPr>
          <w:p w14:paraId="0DCD908A" w14:textId="77777777" w:rsidR="00714350" w:rsidRPr="00611455" w:rsidRDefault="00714350" w:rsidP="00F05F37">
            <w:pPr>
              <w:pStyle w:val="Tekstpodstawowy"/>
              <w:rPr>
                <w:sz w:val="22"/>
                <w:szCs w:val="22"/>
              </w:rPr>
            </w:pPr>
          </w:p>
        </w:tc>
        <w:tc>
          <w:tcPr>
            <w:tcW w:w="2410" w:type="dxa"/>
            <w:shd w:val="clear" w:color="auto" w:fill="auto"/>
          </w:tcPr>
          <w:p w14:paraId="222EABA7" w14:textId="77777777" w:rsidR="00714350" w:rsidRPr="00611455" w:rsidRDefault="00714350" w:rsidP="00F05F37">
            <w:pPr>
              <w:pStyle w:val="Tekstpodstawowy"/>
              <w:rPr>
                <w:sz w:val="22"/>
                <w:szCs w:val="22"/>
              </w:rPr>
            </w:pPr>
          </w:p>
        </w:tc>
        <w:tc>
          <w:tcPr>
            <w:tcW w:w="2693" w:type="dxa"/>
          </w:tcPr>
          <w:p w14:paraId="389D3D07" w14:textId="77777777" w:rsidR="00714350" w:rsidRPr="00611455" w:rsidRDefault="00714350" w:rsidP="00F05F37">
            <w:pPr>
              <w:pStyle w:val="Tekstpodstawowy"/>
              <w:rPr>
                <w:sz w:val="22"/>
                <w:szCs w:val="22"/>
              </w:rPr>
            </w:pPr>
          </w:p>
        </w:tc>
        <w:tc>
          <w:tcPr>
            <w:tcW w:w="2835" w:type="dxa"/>
            <w:shd w:val="clear" w:color="auto" w:fill="auto"/>
          </w:tcPr>
          <w:p w14:paraId="737BF99F" w14:textId="5DB9B68E" w:rsidR="00714350" w:rsidRPr="00611455" w:rsidRDefault="00714350" w:rsidP="00F05F37">
            <w:pPr>
              <w:pStyle w:val="Tekstpodstawowy"/>
              <w:rPr>
                <w:sz w:val="22"/>
                <w:szCs w:val="22"/>
              </w:rPr>
            </w:pPr>
          </w:p>
        </w:tc>
        <w:tc>
          <w:tcPr>
            <w:tcW w:w="2551" w:type="dxa"/>
            <w:shd w:val="clear" w:color="auto" w:fill="auto"/>
          </w:tcPr>
          <w:p w14:paraId="76244A0C" w14:textId="77777777" w:rsidR="00714350" w:rsidRPr="00611455" w:rsidRDefault="00714350" w:rsidP="00F05F37">
            <w:pPr>
              <w:pStyle w:val="Tekstpodstawowy"/>
              <w:rPr>
                <w:sz w:val="22"/>
                <w:szCs w:val="22"/>
              </w:rPr>
            </w:pPr>
          </w:p>
        </w:tc>
      </w:tr>
      <w:tr w:rsidR="00714350" w14:paraId="4E425109" w14:textId="77777777" w:rsidTr="00714350">
        <w:tc>
          <w:tcPr>
            <w:tcW w:w="720" w:type="dxa"/>
            <w:shd w:val="clear" w:color="auto" w:fill="auto"/>
          </w:tcPr>
          <w:p w14:paraId="6477A13B" w14:textId="77777777" w:rsidR="00714350" w:rsidRPr="00611455" w:rsidRDefault="00714350" w:rsidP="00F05F37">
            <w:pPr>
              <w:pStyle w:val="Tekstpodstawowy"/>
              <w:rPr>
                <w:sz w:val="22"/>
                <w:szCs w:val="22"/>
              </w:rPr>
            </w:pPr>
          </w:p>
        </w:tc>
        <w:tc>
          <w:tcPr>
            <w:tcW w:w="1719" w:type="dxa"/>
            <w:shd w:val="clear" w:color="auto" w:fill="auto"/>
          </w:tcPr>
          <w:p w14:paraId="5C71402E" w14:textId="77777777" w:rsidR="00714350" w:rsidRPr="00611455" w:rsidRDefault="00714350" w:rsidP="00F05F37">
            <w:pPr>
              <w:pStyle w:val="Tekstpodstawowy"/>
              <w:rPr>
                <w:sz w:val="22"/>
                <w:szCs w:val="22"/>
              </w:rPr>
            </w:pPr>
          </w:p>
        </w:tc>
        <w:tc>
          <w:tcPr>
            <w:tcW w:w="2410" w:type="dxa"/>
            <w:shd w:val="clear" w:color="auto" w:fill="auto"/>
          </w:tcPr>
          <w:p w14:paraId="7FB80630" w14:textId="77777777" w:rsidR="00714350" w:rsidRPr="00611455" w:rsidRDefault="00714350" w:rsidP="00F05F37">
            <w:pPr>
              <w:pStyle w:val="Tekstpodstawowy"/>
              <w:rPr>
                <w:sz w:val="22"/>
                <w:szCs w:val="22"/>
              </w:rPr>
            </w:pPr>
          </w:p>
        </w:tc>
        <w:tc>
          <w:tcPr>
            <w:tcW w:w="2693" w:type="dxa"/>
          </w:tcPr>
          <w:p w14:paraId="0BA495F5" w14:textId="77777777" w:rsidR="00714350" w:rsidRPr="00611455" w:rsidRDefault="00714350" w:rsidP="00F05F37">
            <w:pPr>
              <w:pStyle w:val="Tekstpodstawowy"/>
              <w:rPr>
                <w:sz w:val="22"/>
                <w:szCs w:val="22"/>
              </w:rPr>
            </w:pPr>
          </w:p>
        </w:tc>
        <w:tc>
          <w:tcPr>
            <w:tcW w:w="2835" w:type="dxa"/>
            <w:shd w:val="clear" w:color="auto" w:fill="auto"/>
          </w:tcPr>
          <w:p w14:paraId="51D26BB4" w14:textId="033B0E69" w:rsidR="00714350" w:rsidRPr="00611455" w:rsidRDefault="00714350" w:rsidP="00F05F37">
            <w:pPr>
              <w:pStyle w:val="Tekstpodstawowy"/>
              <w:rPr>
                <w:sz w:val="22"/>
                <w:szCs w:val="22"/>
              </w:rPr>
            </w:pPr>
          </w:p>
        </w:tc>
        <w:tc>
          <w:tcPr>
            <w:tcW w:w="2551" w:type="dxa"/>
            <w:shd w:val="clear" w:color="auto" w:fill="auto"/>
          </w:tcPr>
          <w:p w14:paraId="107AB36F" w14:textId="77777777" w:rsidR="00714350" w:rsidRPr="00611455" w:rsidRDefault="00714350" w:rsidP="00F05F37">
            <w:pPr>
              <w:pStyle w:val="Tekstpodstawowy"/>
              <w:rPr>
                <w:sz w:val="22"/>
                <w:szCs w:val="22"/>
              </w:rPr>
            </w:pPr>
          </w:p>
        </w:tc>
      </w:tr>
      <w:tr w:rsidR="00714350" w14:paraId="527BD004" w14:textId="77777777" w:rsidTr="00714350">
        <w:tc>
          <w:tcPr>
            <w:tcW w:w="720" w:type="dxa"/>
            <w:shd w:val="clear" w:color="auto" w:fill="auto"/>
          </w:tcPr>
          <w:p w14:paraId="612BAA72" w14:textId="77777777" w:rsidR="00714350" w:rsidRPr="00611455" w:rsidRDefault="00714350" w:rsidP="00F05F37">
            <w:pPr>
              <w:pStyle w:val="Tekstpodstawowy"/>
              <w:rPr>
                <w:sz w:val="22"/>
                <w:szCs w:val="22"/>
              </w:rPr>
            </w:pPr>
          </w:p>
        </w:tc>
        <w:tc>
          <w:tcPr>
            <w:tcW w:w="1719" w:type="dxa"/>
            <w:shd w:val="clear" w:color="auto" w:fill="auto"/>
          </w:tcPr>
          <w:p w14:paraId="6336D1FF" w14:textId="77777777" w:rsidR="00714350" w:rsidRPr="00611455" w:rsidRDefault="00714350" w:rsidP="00F05F37">
            <w:pPr>
              <w:pStyle w:val="Tekstpodstawowy"/>
              <w:rPr>
                <w:sz w:val="22"/>
                <w:szCs w:val="22"/>
              </w:rPr>
            </w:pPr>
          </w:p>
        </w:tc>
        <w:tc>
          <w:tcPr>
            <w:tcW w:w="2410" w:type="dxa"/>
            <w:shd w:val="clear" w:color="auto" w:fill="auto"/>
          </w:tcPr>
          <w:p w14:paraId="492303C5" w14:textId="77777777" w:rsidR="00714350" w:rsidRPr="00611455" w:rsidRDefault="00714350" w:rsidP="00F05F37">
            <w:pPr>
              <w:pStyle w:val="Tekstpodstawowy"/>
              <w:rPr>
                <w:sz w:val="22"/>
                <w:szCs w:val="22"/>
              </w:rPr>
            </w:pPr>
          </w:p>
        </w:tc>
        <w:tc>
          <w:tcPr>
            <w:tcW w:w="2693" w:type="dxa"/>
          </w:tcPr>
          <w:p w14:paraId="253F1CE0" w14:textId="77777777" w:rsidR="00714350" w:rsidRPr="00611455" w:rsidRDefault="00714350" w:rsidP="00F05F37">
            <w:pPr>
              <w:pStyle w:val="Tekstpodstawowy"/>
              <w:rPr>
                <w:sz w:val="22"/>
                <w:szCs w:val="22"/>
              </w:rPr>
            </w:pPr>
          </w:p>
        </w:tc>
        <w:tc>
          <w:tcPr>
            <w:tcW w:w="2835" w:type="dxa"/>
            <w:shd w:val="clear" w:color="auto" w:fill="auto"/>
          </w:tcPr>
          <w:p w14:paraId="5F547821" w14:textId="44199A3E" w:rsidR="00714350" w:rsidRPr="00611455" w:rsidRDefault="00714350" w:rsidP="00F05F37">
            <w:pPr>
              <w:pStyle w:val="Tekstpodstawowy"/>
              <w:rPr>
                <w:sz w:val="22"/>
                <w:szCs w:val="22"/>
              </w:rPr>
            </w:pPr>
          </w:p>
        </w:tc>
        <w:tc>
          <w:tcPr>
            <w:tcW w:w="2551" w:type="dxa"/>
            <w:shd w:val="clear" w:color="auto" w:fill="auto"/>
          </w:tcPr>
          <w:p w14:paraId="4691627B" w14:textId="77777777" w:rsidR="00714350" w:rsidRPr="00611455" w:rsidRDefault="00714350" w:rsidP="00F05F37">
            <w:pPr>
              <w:pStyle w:val="Tekstpodstawowy"/>
              <w:rPr>
                <w:sz w:val="22"/>
                <w:szCs w:val="22"/>
              </w:rPr>
            </w:pPr>
          </w:p>
        </w:tc>
      </w:tr>
      <w:tr w:rsidR="00714350" w14:paraId="1F2A4197" w14:textId="77777777" w:rsidTr="00714350">
        <w:tc>
          <w:tcPr>
            <w:tcW w:w="720" w:type="dxa"/>
            <w:shd w:val="clear" w:color="auto" w:fill="auto"/>
          </w:tcPr>
          <w:p w14:paraId="72E8004B" w14:textId="77777777" w:rsidR="00714350" w:rsidRPr="00611455" w:rsidRDefault="00714350" w:rsidP="00F05F37">
            <w:pPr>
              <w:pStyle w:val="Tekstpodstawowy"/>
              <w:rPr>
                <w:sz w:val="22"/>
                <w:szCs w:val="22"/>
              </w:rPr>
            </w:pPr>
          </w:p>
        </w:tc>
        <w:tc>
          <w:tcPr>
            <w:tcW w:w="1719" w:type="dxa"/>
            <w:shd w:val="clear" w:color="auto" w:fill="auto"/>
          </w:tcPr>
          <w:p w14:paraId="49602B17" w14:textId="77777777" w:rsidR="00714350" w:rsidRPr="00611455" w:rsidRDefault="00714350" w:rsidP="00F05F37">
            <w:pPr>
              <w:pStyle w:val="Tekstpodstawowy"/>
              <w:rPr>
                <w:sz w:val="22"/>
                <w:szCs w:val="22"/>
              </w:rPr>
            </w:pPr>
          </w:p>
        </w:tc>
        <w:tc>
          <w:tcPr>
            <w:tcW w:w="2410" w:type="dxa"/>
            <w:shd w:val="clear" w:color="auto" w:fill="auto"/>
          </w:tcPr>
          <w:p w14:paraId="0961F64A" w14:textId="77777777" w:rsidR="00714350" w:rsidRPr="00611455" w:rsidRDefault="00714350" w:rsidP="00F05F37">
            <w:pPr>
              <w:pStyle w:val="Tekstpodstawowy"/>
              <w:rPr>
                <w:sz w:val="22"/>
                <w:szCs w:val="22"/>
              </w:rPr>
            </w:pPr>
          </w:p>
        </w:tc>
        <w:tc>
          <w:tcPr>
            <w:tcW w:w="2693" w:type="dxa"/>
          </w:tcPr>
          <w:p w14:paraId="1466E032" w14:textId="77777777" w:rsidR="00714350" w:rsidRPr="00611455" w:rsidRDefault="00714350" w:rsidP="00F05F37">
            <w:pPr>
              <w:pStyle w:val="Tekstpodstawowy"/>
              <w:rPr>
                <w:sz w:val="22"/>
                <w:szCs w:val="22"/>
              </w:rPr>
            </w:pPr>
          </w:p>
        </w:tc>
        <w:tc>
          <w:tcPr>
            <w:tcW w:w="2835" w:type="dxa"/>
            <w:shd w:val="clear" w:color="auto" w:fill="auto"/>
          </w:tcPr>
          <w:p w14:paraId="0E321BB3" w14:textId="01437833" w:rsidR="00714350" w:rsidRPr="00611455" w:rsidRDefault="00714350" w:rsidP="00F05F37">
            <w:pPr>
              <w:pStyle w:val="Tekstpodstawowy"/>
              <w:rPr>
                <w:sz w:val="22"/>
                <w:szCs w:val="22"/>
              </w:rPr>
            </w:pPr>
          </w:p>
        </w:tc>
        <w:tc>
          <w:tcPr>
            <w:tcW w:w="2551" w:type="dxa"/>
            <w:shd w:val="clear" w:color="auto" w:fill="auto"/>
          </w:tcPr>
          <w:p w14:paraId="335D58F3" w14:textId="77777777" w:rsidR="00714350" w:rsidRPr="00611455" w:rsidRDefault="00714350" w:rsidP="00F05F37">
            <w:pPr>
              <w:pStyle w:val="Tekstpodstawowy"/>
              <w:rPr>
                <w:sz w:val="22"/>
                <w:szCs w:val="22"/>
              </w:rPr>
            </w:pPr>
          </w:p>
        </w:tc>
      </w:tr>
      <w:tr w:rsidR="00714350" w14:paraId="444C1273" w14:textId="77777777" w:rsidTr="00714350">
        <w:tc>
          <w:tcPr>
            <w:tcW w:w="720" w:type="dxa"/>
            <w:shd w:val="clear" w:color="auto" w:fill="auto"/>
          </w:tcPr>
          <w:p w14:paraId="3322F321" w14:textId="77777777" w:rsidR="00714350" w:rsidRPr="00611455" w:rsidRDefault="00714350" w:rsidP="00F05F37">
            <w:pPr>
              <w:pStyle w:val="Tekstpodstawowy"/>
              <w:rPr>
                <w:sz w:val="22"/>
                <w:szCs w:val="22"/>
              </w:rPr>
            </w:pPr>
          </w:p>
        </w:tc>
        <w:tc>
          <w:tcPr>
            <w:tcW w:w="1719" w:type="dxa"/>
            <w:shd w:val="clear" w:color="auto" w:fill="auto"/>
          </w:tcPr>
          <w:p w14:paraId="5ED61872" w14:textId="77777777" w:rsidR="00714350" w:rsidRPr="00611455" w:rsidRDefault="00714350" w:rsidP="00F05F37">
            <w:pPr>
              <w:pStyle w:val="Tekstpodstawowy"/>
              <w:rPr>
                <w:sz w:val="22"/>
                <w:szCs w:val="22"/>
              </w:rPr>
            </w:pPr>
          </w:p>
        </w:tc>
        <w:tc>
          <w:tcPr>
            <w:tcW w:w="2410" w:type="dxa"/>
            <w:shd w:val="clear" w:color="auto" w:fill="auto"/>
          </w:tcPr>
          <w:p w14:paraId="5674B6FD" w14:textId="77777777" w:rsidR="00714350" w:rsidRPr="00611455" w:rsidRDefault="00714350" w:rsidP="00F05F37">
            <w:pPr>
              <w:pStyle w:val="Tekstpodstawowy"/>
              <w:rPr>
                <w:sz w:val="22"/>
                <w:szCs w:val="22"/>
              </w:rPr>
            </w:pPr>
          </w:p>
        </w:tc>
        <w:tc>
          <w:tcPr>
            <w:tcW w:w="2693" w:type="dxa"/>
          </w:tcPr>
          <w:p w14:paraId="0B8D7F3C" w14:textId="77777777" w:rsidR="00714350" w:rsidRPr="00611455" w:rsidRDefault="00714350" w:rsidP="00F05F37">
            <w:pPr>
              <w:pStyle w:val="Tekstpodstawowy"/>
              <w:rPr>
                <w:sz w:val="22"/>
                <w:szCs w:val="22"/>
              </w:rPr>
            </w:pPr>
          </w:p>
        </w:tc>
        <w:tc>
          <w:tcPr>
            <w:tcW w:w="2835" w:type="dxa"/>
            <w:shd w:val="clear" w:color="auto" w:fill="auto"/>
          </w:tcPr>
          <w:p w14:paraId="569CDF20" w14:textId="49B3A353" w:rsidR="00714350" w:rsidRPr="00611455" w:rsidRDefault="00714350" w:rsidP="00F05F37">
            <w:pPr>
              <w:pStyle w:val="Tekstpodstawowy"/>
              <w:rPr>
                <w:sz w:val="22"/>
                <w:szCs w:val="22"/>
              </w:rPr>
            </w:pPr>
          </w:p>
        </w:tc>
        <w:tc>
          <w:tcPr>
            <w:tcW w:w="2551" w:type="dxa"/>
            <w:shd w:val="clear" w:color="auto" w:fill="auto"/>
          </w:tcPr>
          <w:p w14:paraId="5B28B8F2" w14:textId="77777777" w:rsidR="00714350" w:rsidRPr="00611455" w:rsidRDefault="00714350" w:rsidP="00F05F37">
            <w:pPr>
              <w:pStyle w:val="Tekstpodstawowy"/>
              <w:rPr>
                <w:sz w:val="22"/>
                <w:szCs w:val="22"/>
              </w:rPr>
            </w:pPr>
          </w:p>
        </w:tc>
      </w:tr>
      <w:tr w:rsidR="00714350" w14:paraId="2C3B5340" w14:textId="77777777" w:rsidTr="00714350">
        <w:tc>
          <w:tcPr>
            <w:tcW w:w="720" w:type="dxa"/>
            <w:shd w:val="clear" w:color="auto" w:fill="auto"/>
          </w:tcPr>
          <w:p w14:paraId="356CAD41" w14:textId="77777777" w:rsidR="00714350" w:rsidRPr="00611455" w:rsidRDefault="00714350" w:rsidP="00F05F37">
            <w:pPr>
              <w:pStyle w:val="Tekstpodstawowy"/>
              <w:rPr>
                <w:sz w:val="22"/>
                <w:szCs w:val="22"/>
              </w:rPr>
            </w:pPr>
          </w:p>
        </w:tc>
        <w:tc>
          <w:tcPr>
            <w:tcW w:w="1719" w:type="dxa"/>
            <w:shd w:val="clear" w:color="auto" w:fill="auto"/>
          </w:tcPr>
          <w:p w14:paraId="253F6A89" w14:textId="77777777" w:rsidR="00714350" w:rsidRPr="00611455" w:rsidRDefault="00714350" w:rsidP="00F05F37">
            <w:pPr>
              <w:pStyle w:val="Tekstpodstawowy"/>
              <w:rPr>
                <w:sz w:val="22"/>
                <w:szCs w:val="22"/>
              </w:rPr>
            </w:pPr>
          </w:p>
        </w:tc>
        <w:tc>
          <w:tcPr>
            <w:tcW w:w="2410" w:type="dxa"/>
            <w:shd w:val="clear" w:color="auto" w:fill="auto"/>
          </w:tcPr>
          <w:p w14:paraId="0CE6CE08" w14:textId="77777777" w:rsidR="00714350" w:rsidRPr="00611455" w:rsidRDefault="00714350" w:rsidP="00F05F37">
            <w:pPr>
              <w:pStyle w:val="Tekstpodstawowy"/>
              <w:rPr>
                <w:sz w:val="22"/>
                <w:szCs w:val="22"/>
              </w:rPr>
            </w:pPr>
          </w:p>
        </w:tc>
        <w:tc>
          <w:tcPr>
            <w:tcW w:w="2693" w:type="dxa"/>
          </w:tcPr>
          <w:p w14:paraId="743431EF" w14:textId="77777777" w:rsidR="00714350" w:rsidRPr="00611455" w:rsidRDefault="00714350" w:rsidP="00F05F37">
            <w:pPr>
              <w:pStyle w:val="Tekstpodstawowy"/>
              <w:rPr>
                <w:sz w:val="22"/>
                <w:szCs w:val="22"/>
              </w:rPr>
            </w:pPr>
          </w:p>
        </w:tc>
        <w:tc>
          <w:tcPr>
            <w:tcW w:w="2835" w:type="dxa"/>
            <w:shd w:val="clear" w:color="auto" w:fill="auto"/>
          </w:tcPr>
          <w:p w14:paraId="0D7ACE98" w14:textId="4E56D4F2" w:rsidR="00714350" w:rsidRPr="00611455" w:rsidRDefault="00714350" w:rsidP="00F05F37">
            <w:pPr>
              <w:pStyle w:val="Tekstpodstawowy"/>
              <w:rPr>
                <w:sz w:val="22"/>
                <w:szCs w:val="22"/>
              </w:rPr>
            </w:pPr>
          </w:p>
        </w:tc>
        <w:tc>
          <w:tcPr>
            <w:tcW w:w="2551" w:type="dxa"/>
            <w:shd w:val="clear" w:color="auto" w:fill="auto"/>
          </w:tcPr>
          <w:p w14:paraId="3B544DD9" w14:textId="77777777" w:rsidR="00714350" w:rsidRPr="00611455" w:rsidRDefault="00714350" w:rsidP="00F05F37">
            <w:pPr>
              <w:pStyle w:val="Tekstpodstawowy"/>
              <w:rPr>
                <w:sz w:val="22"/>
                <w:szCs w:val="22"/>
              </w:rPr>
            </w:pPr>
          </w:p>
        </w:tc>
      </w:tr>
    </w:tbl>
    <w:p w14:paraId="7AF59AC8" w14:textId="77777777" w:rsidR="00714350" w:rsidRPr="00611455" w:rsidRDefault="00714350" w:rsidP="00714350">
      <w:pPr>
        <w:pStyle w:val="Tekstpodstawowy"/>
        <w:rPr>
          <w:sz w:val="22"/>
          <w:szCs w:val="22"/>
          <w:lang w:eastAsia="pl-PL"/>
        </w:rPr>
      </w:pPr>
    </w:p>
    <w:p w14:paraId="3B3FF75F" w14:textId="138A00FC" w:rsidR="00714350" w:rsidRPr="00A552DD" w:rsidRDefault="00A552DD" w:rsidP="00714350">
      <w:pPr>
        <w:pStyle w:val="Tekstpodstawowy"/>
        <w:rPr>
          <w:sz w:val="22"/>
          <w:szCs w:val="22"/>
          <w:lang w:eastAsia="pl-PL"/>
        </w:rPr>
      </w:pPr>
      <w:r w:rsidRPr="00A552DD">
        <w:rPr>
          <w:sz w:val="22"/>
          <w:szCs w:val="22"/>
          <w:lang w:eastAsia="pl-PL"/>
        </w:rPr>
        <w:t>The Bidder should enter in this form all orders (contracts/framework agreements) that it has performed as a prime Contractor during the last five years, which are similar in nature and scope to the requirement covered by the Bid.  Values should be given in PLN, USD or EUR (please indicate the currency in the column "Contract Value"</w:t>
      </w:r>
      <w:r>
        <w:rPr>
          <w:sz w:val="22"/>
          <w:szCs w:val="22"/>
          <w:lang w:eastAsia="pl-PL"/>
        </w:rPr>
        <w:t>)</w:t>
      </w:r>
      <w:r w:rsidR="00714350" w:rsidRPr="00A552DD">
        <w:rPr>
          <w:sz w:val="22"/>
          <w:szCs w:val="22"/>
          <w:lang w:eastAsia="pl-PL"/>
        </w:rPr>
        <w:t>.</w:t>
      </w:r>
    </w:p>
    <w:p w14:paraId="2001D626" w14:textId="77777777" w:rsidR="00714350" w:rsidRPr="00A552DD" w:rsidRDefault="00714350" w:rsidP="00714350">
      <w:pPr>
        <w:pStyle w:val="Tekstpodstawowy"/>
        <w:rPr>
          <w:sz w:val="22"/>
          <w:szCs w:val="22"/>
          <w:lang w:eastAsia="pl-PL"/>
        </w:rPr>
      </w:pPr>
    </w:p>
    <w:p w14:paraId="01813318" w14:textId="77777777" w:rsidR="00714350" w:rsidRPr="004F25BD" w:rsidRDefault="00714350" w:rsidP="00714350">
      <w:pPr>
        <w:rPr>
          <w:b/>
        </w:rPr>
      </w:pPr>
      <w:r w:rsidRPr="004F25BD">
        <w:rPr>
          <w:b/>
        </w:rPr>
        <w:t>_______________________________</w:t>
      </w:r>
    </w:p>
    <w:p w14:paraId="5491D78A" w14:textId="1CA2BA73" w:rsidR="00714350" w:rsidRPr="00A552DD" w:rsidRDefault="00A552DD" w:rsidP="00714350">
      <w:pPr>
        <w:rPr>
          <w:b/>
          <w:lang w:val="en-US"/>
        </w:rPr>
      </w:pPr>
      <w:r w:rsidRPr="00A552DD">
        <w:rPr>
          <w:b/>
          <w:lang w:val="en-US"/>
        </w:rPr>
        <w:t xml:space="preserve">Signature of person authorized by the </w:t>
      </w:r>
      <w:r>
        <w:rPr>
          <w:b/>
          <w:lang w:val="en-US"/>
        </w:rPr>
        <w:t>Tenderer</w:t>
      </w:r>
    </w:p>
    <w:p w14:paraId="7A06AF55" w14:textId="77777777" w:rsidR="00714350" w:rsidRPr="00A552DD" w:rsidRDefault="00714350" w:rsidP="00714350">
      <w:pPr>
        <w:pStyle w:val="Tekstpodstawowy"/>
        <w:rPr>
          <w:sz w:val="22"/>
          <w:szCs w:val="22"/>
          <w:lang w:eastAsia="pl-PL"/>
        </w:rPr>
      </w:pPr>
    </w:p>
    <w:p w14:paraId="6D815240" w14:textId="3A2C01F0" w:rsidR="00714350" w:rsidRPr="00A552DD" w:rsidRDefault="00A552DD" w:rsidP="00714350">
      <w:pPr>
        <w:pStyle w:val="Text"/>
        <w:rPr>
          <w:sz w:val="22"/>
          <w:szCs w:val="22"/>
          <w:lang w:val="en-US"/>
        </w:rPr>
      </w:pPr>
      <w:r w:rsidRPr="00A552DD">
        <w:rPr>
          <w:sz w:val="22"/>
          <w:szCs w:val="22"/>
          <w:lang w:val="en-US"/>
        </w:rPr>
        <w:t>Any terms not defined herein shall have the meaning given to them in the Rules of Procedure for tenders organized by the Polish Humanitarian Action</w:t>
      </w:r>
      <w:r w:rsidR="00714350" w:rsidRPr="00A552DD">
        <w:rPr>
          <w:sz w:val="22"/>
          <w:szCs w:val="22"/>
          <w:lang w:val="en-US"/>
        </w:rPr>
        <w:t>.</w:t>
      </w:r>
    </w:p>
    <w:p w14:paraId="4E39B9B5" w14:textId="77777777" w:rsidR="00714350" w:rsidRPr="00A552DD" w:rsidRDefault="00714350">
      <w:pPr>
        <w:rPr>
          <w:lang w:val="en-US"/>
        </w:rPr>
      </w:pPr>
    </w:p>
    <w:sectPr w:rsidR="00714350" w:rsidRPr="00A552DD" w:rsidSect="0071435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5C168" w14:textId="77777777" w:rsidR="00C865A6" w:rsidRDefault="00C865A6" w:rsidP="00714350">
      <w:r>
        <w:separator/>
      </w:r>
    </w:p>
  </w:endnote>
  <w:endnote w:type="continuationSeparator" w:id="0">
    <w:p w14:paraId="19FFA9E6" w14:textId="77777777" w:rsidR="00C865A6" w:rsidRDefault="00C865A6" w:rsidP="00714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78CE1" w14:textId="77777777" w:rsidR="00C865A6" w:rsidRDefault="00C865A6" w:rsidP="00714350">
      <w:r>
        <w:separator/>
      </w:r>
    </w:p>
  </w:footnote>
  <w:footnote w:type="continuationSeparator" w:id="0">
    <w:p w14:paraId="1E8C6CEE" w14:textId="77777777" w:rsidR="00C865A6" w:rsidRDefault="00C865A6" w:rsidP="007143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A637F"/>
    <w:multiLevelType w:val="multilevel"/>
    <w:tmpl w:val="B8089A8A"/>
    <w:lvl w:ilvl="0">
      <w:start w:val="1"/>
      <w:numFmt w:val="decimal"/>
      <w:pStyle w:val="Schedule1"/>
      <w:suff w:val="nothing"/>
      <w:lvlText w:val="Schedule No. %1."/>
      <w:lvlJc w:val="left"/>
      <w:pPr>
        <w:ind w:left="36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2"/>
      <w:isLgl/>
      <w:lvlText w:val="%1.%2"/>
      <w:lvlJc w:val="left"/>
      <w:pPr>
        <w:tabs>
          <w:tab w:val="num" w:pos="720"/>
        </w:tabs>
        <w:ind w:left="720" w:hanging="720"/>
      </w:pPr>
      <w:rPr>
        <w:rFonts w:ascii="Times New Roman" w:hAnsi="Times New Roman" w:cs="Times New Roman" w:hint="default"/>
        <w:b w:val="0"/>
        <w:i w:val="0"/>
        <w:color w:val="000000" w:themeColor="text1"/>
        <w:sz w:val="22"/>
      </w:rPr>
    </w:lvl>
    <w:lvl w:ilvl="2">
      <w:start w:val="1"/>
      <w:numFmt w:val="lowerLetter"/>
      <w:pStyle w:val="Schedule3"/>
      <w:lvlText w:val="(%3)"/>
      <w:lvlJc w:val="left"/>
      <w:pPr>
        <w:tabs>
          <w:tab w:val="num" w:pos="1440"/>
        </w:tabs>
        <w:ind w:left="144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num w:numId="1" w16cid:durableId="1102917391">
    <w:abstractNumId w:val="0"/>
  </w:num>
  <w:num w:numId="2" w16cid:durableId="949632308">
    <w:abstractNumId w:val="0"/>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350"/>
    <w:rsid w:val="00007EDA"/>
    <w:rsid w:val="000907C5"/>
    <w:rsid w:val="0030414C"/>
    <w:rsid w:val="00320747"/>
    <w:rsid w:val="00371484"/>
    <w:rsid w:val="004F25BD"/>
    <w:rsid w:val="006B2BBF"/>
    <w:rsid w:val="00714350"/>
    <w:rsid w:val="00A552DD"/>
    <w:rsid w:val="00C4528C"/>
    <w:rsid w:val="00C865A6"/>
    <w:rsid w:val="00ED2B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77D8F"/>
  <w15:chartTrackingRefBased/>
  <w15:docId w15:val="{6BDB8D2E-325D-4EC2-86B4-49D4FF6A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48"/>
    <w:qFormat/>
    <w:rsid w:val="00714350"/>
    <w:pPr>
      <w:spacing w:after="0" w:line="240" w:lineRule="auto"/>
    </w:pPr>
    <w:rPr>
      <w:rFonts w:ascii="Times New Roman" w:eastAsia="MS Mincho" w:hAnsi="Times New Roman" w:cs="Times New Roman"/>
      <w:kern w:val="0"/>
      <w:lang w:val="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basedOn w:val="Domylnaczcionkaakapitu"/>
    <w:unhideWhenUsed/>
    <w:rsid w:val="00714350"/>
    <w:rPr>
      <w:vertAlign w:val="superscript"/>
    </w:rPr>
  </w:style>
  <w:style w:type="paragraph" w:styleId="Tekstprzypisudolnego">
    <w:name w:val="footnote text"/>
    <w:basedOn w:val="Normalny"/>
    <w:link w:val="TekstprzypisudolnegoZnak"/>
    <w:unhideWhenUsed/>
    <w:rsid w:val="00714350"/>
    <w:pPr>
      <w:spacing w:after="60"/>
      <w:ind w:left="357" w:hanging="357"/>
      <w:jc w:val="both"/>
    </w:pPr>
    <w:rPr>
      <w:sz w:val="18"/>
      <w:szCs w:val="20"/>
    </w:rPr>
  </w:style>
  <w:style w:type="character" w:customStyle="1" w:styleId="TekstprzypisudolnegoZnak">
    <w:name w:val="Tekst przypisu dolnego Znak"/>
    <w:basedOn w:val="Domylnaczcionkaakapitu"/>
    <w:link w:val="Tekstprzypisudolnego"/>
    <w:rsid w:val="00714350"/>
    <w:rPr>
      <w:rFonts w:ascii="Times New Roman" w:eastAsia="MS Mincho" w:hAnsi="Times New Roman" w:cs="Times New Roman"/>
      <w:kern w:val="0"/>
      <w:sz w:val="18"/>
      <w:szCs w:val="20"/>
      <w:lang w:val="pl-PL"/>
      <w14:ligatures w14:val="none"/>
    </w:rPr>
  </w:style>
  <w:style w:type="paragraph" w:styleId="Tekstpodstawowy">
    <w:name w:val="Body Text"/>
    <w:basedOn w:val="Normalny"/>
    <w:link w:val="TekstpodstawowyZnak"/>
    <w:rsid w:val="00714350"/>
    <w:pPr>
      <w:widowControl w:val="0"/>
      <w:autoSpaceDE w:val="0"/>
      <w:autoSpaceDN w:val="0"/>
      <w:adjustRightInd w:val="0"/>
      <w:spacing w:after="120"/>
    </w:pPr>
    <w:rPr>
      <w:sz w:val="24"/>
      <w:szCs w:val="24"/>
      <w:lang w:val="en-US" w:eastAsia="ja-JP"/>
    </w:rPr>
  </w:style>
  <w:style w:type="character" w:customStyle="1" w:styleId="TekstpodstawowyZnak">
    <w:name w:val="Tekst podstawowy Znak"/>
    <w:basedOn w:val="Domylnaczcionkaakapitu"/>
    <w:link w:val="Tekstpodstawowy"/>
    <w:rsid w:val="00714350"/>
    <w:rPr>
      <w:rFonts w:ascii="Times New Roman" w:eastAsia="MS Mincho" w:hAnsi="Times New Roman" w:cs="Times New Roman"/>
      <w:kern w:val="0"/>
      <w:sz w:val="24"/>
      <w:szCs w:val="24"/>
      <w:lang w:eastAsia="ja-JP"/>
      <w14:ligatures w14:val="none"/>
    </w:rPr>
  </w:style>
  <w:style w:type="paragraph" w:customStyle="1" w:styleId="Text">
    <w:name w:val="Text"/>
    <w:basedOn w:val="Normalny"/>
    <w:rsid w:val="00714350"/>
    <w:pPr>
      <w:spacing w:after="240"/>
    </w:pPr>
    <w:rPr>
      <w:rFonts w:eastAsia="Times New Roman"/>
      <w:sz w:val="24"/>
      <w:szCs w:val="20"/>
    </w:rPr>
  </w:style>
  <w:style w:type="paragraph" w:customStyle="1" w:styleId="Schedule1">
    <w:name w:val="Schedule 1"/>
    <w:basedOn w:val="Normalny"/>
    <w:next w:val="Schedule2"/>
    <w:uiPriority w:val="30"/>
    <w:qFormat/>
    <w:rsid w:val="00714350"/>
    <w:pPr>
      <w:keepNext/>
      <w:numPr>
        <w:numId w:val="1"/>
      </w:numPr>
      <w:spacing w:before="360" w:after="180"/>
      <w:jc w:val="center"/>
    </w:pPr>
    <w:rPr>
      <w:b/>
      <w:bCs/>
      <w:sz w:val="26"/>
      <w:szCs w:val="30"/>
      <w:lang w:val="en-US"/>
    </w:rPr>
  </w:style>
  <w:style w:type="paragraph" w:customStyle="1" w:styleId="Schedule2">
    <w:name w:val="Schedule 2"/>
    <w:basedOn w:val="Normalny"/>
    <w:next w:val="Normalny"/>
    <w:uiPriority w:val="30"/>
    <w:qFormat/>
    <w:rsid w:val="00714350"/>
    <w:pPr>
      <w:numPr>
        <w:ilvl w:val="1"/>
        <w:numId w:val="1"/>
      </w:numPr>
      <w:spacing w:after="180"/>
      <w:jc w:val="both"/>
    </w:pPr>
    <w:rPr>
      <w:bCs/>
      <w:lang w:val="en-US"/>
    </w:rPr>
  </w:style>
  <w:style w:type="paragraph" w:customStyle="1" w:styleId="Schedule3">
    <w:name w:val="Schedule 3"/>
    <w:basedOn w:val="Normalny"/>
    <w:next w:val="Normalny"/>
    <w:uiPriority w:val="30"/>
    <w:qFormat/>
    <w:rsid w:val="00714350"/>
    <w:pPr>
      <w:numPr>
        <w:ilvl w:val="2"/>
        <w:numId w:val="1"/>
      </w:numPr>
      <w:spacing w:after="180"/>
      <w:jc w:val="both"/>
    </w:pPr>
    <w:rPr>
      <w:lang w:val="en-US"/>
    </w:rPr>
  </w:style>
  <w:style w:type="paragraph" w:customStyle="1" w:styleId="Schedule4">
    <w:name w:val="Schedule 4"/>
    <w:basedOn w:val="Normalny"/>
    <w:next w:val="Normalny"/>
    <w:uiPriority w:val="30"/>
    <w:qFormat/>
    <w:rsid w:val="00714350"/>
    <w:pPr>
      <w:numPr>
        <w:ilvl w:val="3"/>
        <w:numId w:val="1"/>
      </w:numPr>
      <w:spacing w:after="180"/>
      <w:jc w:val="both"/>
    </w:pPr>
    <w:rPr>
      <w:iCs/>
      <w:lang w:val="en-US"/>
    </w:rPr>
  </w:style>
  <w:style w:type="paragraph" w:customStyle="1" w:styleId="Schedule5">
    <w:name w:val="Schedule 5"/>
    <w:basedOn w:val="Normalny"/>
    <w:uiPriority w:val="30"/>
    <w:qFormat/>
    <w:rsid w:val="00714350"/>
    <w:pPr>
      <w:numPr>
        <w:ilvl w:val="4"/>
        <w:numId w:val="1"/>
      </w:numPr>
      <w:spacing w:after="180"/>
      <w:jc w:val="both"/>
    </w:pPr>
    <w:rPr>
      <w:lang w:val="en-US"/>
    </w:rPr>
  </w:style>
  <w:style w:type="paragraph" w:customStyle="1" w:styleId="Schedule6">
    <w:name w:val="Schedule 6"/>
    <w:basedOn w:val="Normalny"/>
    <w:uiPriority w:val="30"/>
    <w:qFormat/>
    <w:rsid w:val="00714350"/>
    <w:pPr>
      <w:numPr>
        <w:ilvl w:val="5"/>
        <w:numId w:val="1"/>
      </w:numPr>
      <w:spacing w:after="180"/>
      <w:jc w:val="both"/>
    </w:pPr>
    <w:rPr>
      <w:lang w:val="en-US"/>
    </w:rPr>
  </w:style>
  <w:style w:type="paragraph" w:customStyle="1" w:styleId="Schedule7">
    <w:name w:val="Schedule 7"/>
    <w:basedOn w:val="Normalny"/>
    <w:uiPriority w:val="30"/>
    <w:qFormat/>
    <w:rsid w:val="00714350"/>
    <w:pPr>
      <w:numPr>
        <w:ilvl w:val="6"/>
        <w:numId w:val="1"/>
      </w:numPr>
      <w:spacing w:after="180"/>
      <w:jc w:val="both"/>
    </w:pPr>
    <w:rPr>
      <w:lang w:val="en-US"/>
    </w:rPr>
  </w:style>
  <w:style w:type="paragraph" w:customStyle="1" w:styleId="Schedule8">
    <w:name w:val="Schedule 8"/>
    <w:basedOn w:val="Normalny"/>
    <w:uiPriority w:val="30"/>
    <w:qFormat/>
    <w:rsid w:val="00714350"/>
    <w:pPr>
      <w:numPr>
        <w:ilvl w:val="7"/>
        <w:numId w:val="1"/>
      </w:numPr>
      <w:spacing w:after="180"/>
      <w:jc w:val="both"/>
    </w:pPr>
    <w:rPr>
      <w:lang w:val="en-US"/>
    </w:rPr>
  </w:style>
  <w:style w:type="paragraph" w:customStyle="1" w:styleId="Schedule9">
    <w:name w:val="Schedule 9"/>
    <w:basedOn w:val="Normalny"/>
    <w:uiPriority w:val="30"/>
    <w:qFormat/>
    <w:rsid w:val="00714350"/>
    <w:pPr>
      <w:numPr>
        <w:ilvl w:val="8"/>
        <w:numId w:val="1"/>
      </w:numPr>
      <w:spacing w:after="180"/>
      <w:jc w:val="both"/>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1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a3cf45a-db50-433d-a1b6-451491b207a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0F32BD98FAF8449B882F25B14ED3116" ma:contentTypeVersion="12" ma:contentTypeDescription="Create a new document." ma:contentTypeScope="" ma:versionID="10c0b9f77c8d1af0f728aec77a93e5df">
  <xsd:schema xmlns:xsd="http://www.w3.org/2001/XMLSchema" xmlns:xs="http://www.w3.org/2001/XMLSchema" xmlns:p="http://schemas.microsoft.com/office/2006/metadata/properties" xmlns:ns2="2a3cf45a-db50-433d-a1b6-451491b207ac" xmlns:ns3="ed755019-3216-46b0-a70d-0886544f0f56" targetNamespace="http://schemas.microsoft.com/office/2006/metadata/properties" ma:root="true" ma:fieldsID="f2a1ec0c4c96476472ef855ab1dc4b29" ns2:_="" ns3:_="">
    <xsd:import namespace="2a3cf45a-db50-433d-a1b6-451491b207ac"/>
    <xsd:import namespace="ed755019-3216-46b0-a70d-0886544f0f5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3cf45a-db50-433d-a1b6-451491b207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b4194c-beb4-4a49-a115-b47c14524bb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755019-3216-46b0-a70d-0886544f0f5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61669-EB0C-4056-8053-75791BAC088E}">
  <ds:schemaRefs>
    <ds:schemaRef ds:uri="http://schemas.microsoft.com/office/2006/metadata/properties"/>
    <ds:schemaRef ds:uri="http://schemas.microsoft.com/office/infopath/2007/PartnerControls"/>
    <ds:schemaRef ds:uri="2a3cf45a-db50-433d-a1b6-451491b207ac"/>
  </ds:schemaRefs>
</ds:datastoreItem>
</file>

<file path=customXml/itemProps2.xml><?xml version="1.0" encoding="utf-8"?>
<ds:datastoreItem xmlns:ds="http://schemas.openxmlformats.org/officeDocument/2006/customXml" ds:itemID="{F3B9407D-B9ED-4132-AE41-EA097CA6AF04}">
  <ds:schemaRefs>
    <ds:schemaRef ds:uri="http://schemas.microsoft.com/sharepoint/v3/contenttype/forms"/>
  </ds:schemaRefs>
</ds:datastoreItem>
</file>

<file path=customXml/itemProps3.xml><?xml version="1.0" encoding="utf-8"?>
<ds:datastoreItem xmlns:ds="http://schemas.openxmlformats.org/officeDocument/2006/customXml" ds:itemID="{D5325A8E-C63E-45BF-9713-B1094DEEA8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3cf45a-db50-433d-a1b6-451491b207ac"/>
    <ds:schemaRef ds:uri="ed755019-3216-46b0-a70d-0886544f0f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123</Words>
  <Characters>704</Characters>
  <Application>Microsoft Office Word</Application>
  <DocSecurity>0</DocSecurity>
  <Lines>5</Lines>
  <Paragraphs>1</Paragraphs>
  <ScaleCrop>false</ScaleCrop>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Sharafani, Omar</dc:creator>
  <cp:keywords/>
  <dc:description/>
  <cp:lastModifiedBy>Woszczyna, Alessandra</cp:lastModifiedBy>
  <cp:revision>3</cp:revision>
  <dcterms:created xsi:type="dcterms:W3CDTF">2023-09-03T09:04:00Z</dcterms:created>
  <dcterms:modified xsi:type="dcterms:W3CDTF">2023-09-03T10:05:00Z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0x01010070F32BD98FAF8449B882F25B14ED3116</vt:lpwstr>
  </property>
</Properties>
</file>